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B523" w14:textId="77777777" w:rsidR="004F5B51" w:rsidRPr="008852F8" w:rsidRDefault="004F5B51" w:rsidP="004F5B51">
      <w:pPr>
        <w:shd w:val="clear" w:color="auto" w:fill="FFFFFF"/>
        <w:spacing w:after="206" w:line="240" w:lineRule="auto"/>
        <w:outlineLvl w:val="2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b/>
          <w:bCs/>
          <w:color w:val="404040"/>
          <w:lang w:eastAsia="pl-PL"/>
        </w:rPr>
        <w:t>Regulamin konkursu #FineDineMoments</w:t>
      </w:r>
    </w:p>
    <w:p w14:paraId="5520FD98" w14:textId="77777777" w:rsidR="004F5B51" w:rsidRPr="008852F8" w:rsidRDefault="004F5B51" w:rsidP="004F5B51">
      <w:pPr>
        <w:shd w:val="clear" w:color="auto" w:fill="FFFFFF"/>
        <w:spacing w:before="274" w:after="206" w:line="429" w:lineRule="atLeast"/>
        <w:outlineLvl w:val="3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b/>
          <w:bCs/>
          <w:color w:val="404040"/>
          <w:lang w:eastAsia="pl-PL"/>
        </w:rPr>
        <w:t>§1. Organizator konkursu</w:t>
      </w:r>
    </w:p>
    <w:p w14:paraId="6DAD9B97" w14:textId="77777777" w:rsidR="004F5B51" w:rsidRPr="008852F8" w:rsidRDefault="004F5B51" w:rsidP="004F5B51">
      <w:pPr>
        <w:numPr>
          <w:ilvl w:val="0"/>
          <w:numId w:val="1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Organizatorem konkursu jest </w:t>
      </w:r>
      <w:r w:rsidRPr="008852F8">
        <w:rPr>
          <w:rFonts w:asciiTheme="majorHAnsi" w:eastAsia="Times New Roman" w:hAnsiTheme="majorHAnsi" w:cstheme="majorHAnsi"/>
          <w:b/>
          <w:bCs/>
          <w:color w:val="404040"/>
          <w:lang w:eastAsia="pl-PL"/>
        </w:rPr>
        <w:t>Fine Dine Europe Sp. z o.o.</w:t>
      </w: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 z siedzibą przy ul. Firmowej 12, 62-023 Robakowo, wpisana do Rejestru Przedsiębiorców Krajowego Rejestru Sądowego prowadzonego przez Sąd Rejonowy dla m.st. Warszawy w Warszawie, XII Wydział Gospodarczy Krajowego Rejestru Sądowego pod numerem KRS: 0000943271, NIP: 7773255912, REGON: 362950936.</w:t>
      </w:r>
    </w:p>
    <w:p w14:paraId="3836D4DC" w14:textId="77777777" w:rsidR="004F5B51" w:rsidRPr="008852F8" w:rsidRDefault="004F5B51" w:rsidP="004F5B51">
      <w:pPr>
        <w:numPr>
          <w:ilvl w:val="0"/>
          <w:numId w:val="1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Konkurs nie jest sponsorowany, administrowany ani związany z serwisem Google LLC.</w:t>
      </w:r>
    </w:p>
    <w:p w14:paraId="2A90D011" w14:textId="77777777" w:rsidR="004F5B51" w:rsidRPr="008852F8" w:rsidRDefault="004F5B51" w:rsidP="004F5B51">
      <w:pPr>
        <w:shd w:val="clear" w:color="auto" w:fill="FFFFFF"/>
        <w:spacing w:before="274" w:after="206" w:line="429" w:lineRule="atLeast"/>
        <w:outlineLvl w:val="3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b/>
          <w:bCs/>
          <w:color w:val="404040"/>
          <w:lang w:eastAsia="pl-PL"/>
        </w:rPr>
        <w:t>§2. Czas trwania konkursu</w:t>
      </w:r>
    </w:p>
    <w:p w14:paraId="108AF558" w14:textId="1481307C" w:rsidR="004F5B51" w:rsidRPr="008852F8" w:rsidRDefault="004F5B51" w:rsidP="004F5B51">
      <w:pPr>
        <w:numPr>
          <w:ilvl w:val="0"/>
          <w:numId w:val="2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Konkurs trwa od </w:t>
      </w:r>
      <w:r w:rsidRPr="008852F8">
        <w:rPr>
          <w:rFonts w:asciiTheme="majorHAnsi" w:eastAsia="Times New Roman" w:hAnsiTheme="majorHAnsi" w:cstheme="majorHAnsi"/>
          <w:b/>
          <w:bCs/>
          <w:color w:val="404040"/>
          <w:lang w:eastAsia="pl-PL"/>
        </w:rPr>
        <w:t>7 lipca 202</w:t>
      </w:r>
      <w:r w:rsidR="000745C0" w:rsidRPr="008852F8">
        <w:rPr>
          <w:rFonts w:asciiTheme="majorHAnsi" w:eastAsia="Times New Roman" w:hAnsiTheme="majorHAnsi" w:cstheme="majorHAnsi"/>
          <w:b/>
          <w:bCs/>
          <w:color w:val="404040"/>
          <w:lang w:eastAsia="pl-PL"/>
        </w:rPr>
        <w:t>5</w:t>
      </w:r>
      <w:r w:rsidRPr="008852F8">
        <w:rPr>
          <w:rFonts w:asciiTheme="majorHAnsi" w:eastAsia="Times New Roman" w:hAnsiTheme="majorHAnsi" w:cstheme="majorHAnsi"/>
          <w:b/>
          <w:bCs/>
          <w:color w:val="404040"/>
          <w:lang w:eastAsia="pl-PL"/>
        </w:rPr>
        <w:t xml:space="preserve"> roku</w:t>
      </w: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 do </w:t>
      </w:r>
      <w:r w:rsidR="008852F8" w:rsidRPr="008852F8">
        <w:rPr>
          <w:rFonts w:asciiTheme="majorHAnsi" w:eastAsia="Times New Roman" w:hAnsiTheme="majorHAnsi" w:cstheme="majorHAnsi"/>
          <w:b/>
          <w:bCs/>
          <w:color w:val="404040"/>
          <w:lang w:eastAsia="pl-PL"/>
        </w:rPr>
        <w:t>29</w:t>
      </w:r>
      <w:r w:rsidRPr="008852F8">
        <w:rPr>
          <w:rFonts w:asciiTheme="majorHAnsi" w:eastAsia="Times New Roman" w:hAnsiTheme="majorHAnsi" w:cstheme="majorHAnsi"/>
          <w:b/>
          <w:bCs/>
          <w:color w:val="404040"/>
          <w:lang w:eastAsia="pl-PL"/>
        </w:rPr>
        <w:t xml:space="preserve"> </w:t>
      </w:r>
      <w:r w:rsidR="008852F8" w:rsidRPr="008852F8">
        <w:rPr>
          <w:rFonts w:asciiTheme="majorHAnsi" w:eastAsia="Times New Roman" w:hAnsiTheme="majorHAnsi" w:cstheme="majorHAnsi"/>
          <w:b/>
          <w:bCs/>
          <w:color w:val="404040"/>
          <w:lang w:eastAsia="pl-PL"/>
        </w:rPr>
        <w:t>sierpnia</w:t>
      </w:r>
      <w:r w:rsidRPr="008852F8">
        <w:rPr>
          <w:rFonts w:asciiTheme="majorHAnsi" w:eastAsia="Times New Roman" w:hAnsiTheme="majorHAnsi" w:cstheme="majorHAnsi"/>
          <w:b/>
          <w:bCs/>
          <w:color w:val="404040"/>
          <w:lang w:eastAsia="pl-PL"/>
        </w:rPr>
        <w:t xml:space="preserve"> 202</w:t>
      </w:r>
      <w:r w:rsidR="000745C0" w:rsidRPr="008852F8">
        <w:rPr>
          <w:rFonts w:asciiTheme="majorHAnsi" w:eastAsia="Times New Roman" w:hAnsiTheme="majorHAnsi" w:cstheme="majorHAnsi"/>
          <w:b/>
          <w:bCs/>
          <w:color w:val="404040"/>
          <w:lang w:eastAsia="pl-PL"/>
        </w:rPr>
        <w:t>5</w:t>
      </w:r>
      <w:r w:rsidRPr="008852F8">
        <w:rPr>
          <w:rFonts w:asciiTheme="majorHAnsi" w:eastAsia="Times New Roman" w:hAnsiTheme="majorHAnsi" w:cstheme="majorHAnsi"/>
          <w:b/>
          <w:bCs/>
          <w:color w:val="404040"/>
          <w:lang w:eastAsia="pl-PL"/>
        </w:rPr>
        <w:t xml:space="preserve"> roku</w:t>
      </w: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 włącznie.</w:t>
      </w:r>
    </w:p>
    <w:p w14:paraId="3DF2EA4A" w14:textId="65398F20" w:rsidR="004F5B51" w:rsidRPr="008852F8" w:rsidRDefault="004F5B51" w:rsidP="004F5B51">
      <w:pPr>
        <w:numPr>
          <w:ilvl w:val="0"/>
          <w:numId w:val="2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Konkurs zostanie przeprowadzony w </w:t>
      </w:r>
      <w:r w:rsidR="000745C0" w:rsidRPr="008852F8">
        <w:rPr>
          <w:rFonts w:asciiTheme="majorHAnsi" w:eastAsia="Times New Roman" w:hAnsiTheme="majorHAnsi" w:cstheme="majorHAnsi"/>
          <w:b/>
          <w:bCs/>
          <w:color w:val="404040"/>
          <w:lang w:eastAsia="pl-PL"/>
        </w:rPr>
        <w:t>8</w:t>
      </w:r>
      <w:r w:rsidRPr="008852F8">
        <w:rPr>
          <w:rFonts w:asciiTheme="majorHAnsi" w:eastAsia="Times New Roman" w:hAnsiTheme="majorHAnsi" w:cstheme="majorHAnsi"/>
          <w:b/>
          <w:bCs/>
          <w:color w:val="404040"/>
          <w:lang w:eastAsia="pl-PL"/>
        </w:rPr>
        <w:t xml:space="preserve"> etapach tygodniowych</w:t>
      </w: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 (każdy tydzień to osobny etap konkursowy).</w:t>
      </w:r>
    </w:p>
    <w:p w14:paraId="2B12F100" w14:textId="77777777" w:rsidR="004F5B51" w:rsidRPr="008852F8" w:rsidRDefault="004F5B51" w:rsidP="004F5B51">
      <w:pPr>
        <w:numPr>
          <w:ilvl w:val="0"/>
          <w:numId w:val="2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Ogłoszenie zwycięzców każdego etapu nastąpi w ciągu </w:t>
      </w:r>
      <w:r w:rsidRPr="008852F8">
        <w:rPr>
          <w:rFonts w:asciiTheme="majorHAnsi" w:eastAsia="Times New Roman" w:hAnsiTheme="majorHAnsi" w:cstheme="majorHAnsi"/>
          <w:b/>
          <w:bCs/>
          <w:color w:val="404040"/>
          <w:lang w:eastAsia="pl-PL"/>
        </w:rPr>
        <w:t>7 dni roboczych</w:t>
      </w: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 od zakończenia danego tygodnia konkursowego.</w:t>
      </w:r>
    </w:p>
    <w:p w14:paraId="10B457DB" w14:textId="77777777" w:rsidR="004F5B51" w:rsidRPr="008852F8" w:rsidRDefault="004F5B51" w:rsidP="004F5B51">
      <w:pPr>
        <w:shd w:val="clear" w:color="auto" w:fill="FFFFFF"/>
        <w:spacing w:before="274" w:after="206" w:line="429" w:lineRule="atLeast"/>
        <w:outlineLvl w:val="3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b/>
          <w:bCs/>
          <w:color w:val="404040"/>
          <w:lang w:eastAsia="pl-PL"/>
        </w:rPr>
        <w:t>§3. Warunki uczestnictwa</w:t>
      </w:r>
    </w:p>
    <w:p w14:paraId="719B31A4" w14:textId="77777777" w:rsidR="004F5B51" w:rsidRPr="008852F8" w:rsidRDefault="004F5B51" w:rsidP="004F5B51">
      <w:pPr>
        <w:numPr>
          <w:ilvl w:val="0"/>
          <w:numId w:val="3"/>
        </w:numPr>
        <w:shd w:val="clear" w:color="auto" w:fill="FFFFFF"/>
        <w:spacing w:after="6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Uczestnikiem konkursu może być:</w:t>
      </w:r>
    </w:p>
    <w:p w14:paraId="69CC4C8C" w14:textId="77777777" w:rsidR="004F5B51" w:rsidRPr="008852F8" w:rsidRDefault="004F5B51" w:rsidP="004F5B51">
      <w:pPr>
        <w:numPr>
          <w:ilvl w:val="1"/>
          <w:numId w:val="3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osoba fizyczna posiadająca pełną zdolność do czynności prawnych,</w:t>
      </w:r>
    </w:p>
    <w:p w14:paraId="5DA18D52" w14:textId="77777777" w:rsidR="004F5B51" w:rsidRPr="008852F8" w:rsidRDefault="004F5B51" w:rsidP="004F5B51">
      <w:pPr>
        <w:numPr>
          <w:ilvl w:val="1"/>
          <w:numId w:val="3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osoba prawna lub jednostka organizacyjna nieposiadająca osobowości prawnej,</w:t>
      </w:r>
    </w:p>
    <w:p w14:paraId="19B7634D" w14:textId="77777777" w:rsidR="004F5B51" w:rsidRPr="008852F8" w:rsidRDefault="004F5B51" w:rsidP="004F5B51">
      <w:pPr>
        <w:numPr>
          <w:ilvl w:val="1"/>
          <w:numId w:val="3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która posiada aktywny profil na Facebooku lub Instagramie.</w:t>
      </w:r>
    </w:p>
    <w:p w14:paraId="2B6932A7" w14:textId="77777777" w:rsidR="004F5B51" w:rsidRPr="008852F8" w:rsidRDefault="004F5B51" w:rsidP="004F5B51">
      <w:pPr>
        <w:numPr>
          <w:ilvl w:val="0"/>
          <w:numId w:val="3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Aby wziąć udział w konkursie, należy:</w:t>
      </w: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br/>
        <w:t>a) Dodać autentyczną opinię o produktach, sklepie internetowym lub obsłudze klienta Fine Dine w serwisie Google,</w:t>
      </w: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br/>
        <w:t xml:space="preserve">b) Zrobić czytelny </w:t>
      </w:r>
      <w:proofErr w:type="spellStart"/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screenshot</w:t>
      </w:r>
      <w:proofErr w:type="spellEnd"/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 xml:space="preserve"> dodanej opinii (musi być widoczna data publikacji),</w:t>
      </w: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br/>
        <w:t xml:space="preserve">c) Dodać </w:t>
      </w:r>
      <w:proofErr w:type="spellStart"/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screenshot</w:t>
      </w:r>
      <w:proofErr w:type="spellEnd"/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 xml:space="preserve"> jako komentarz pod postem konkursowym na oficjalnym profilu Fine Dine na Facebooku lub Instagramie,</w:t>
      </w: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br/>
        <w:t xml:space="preserve">d) Oznaczyć komentarz </w:t>
      </w:r>
      <w:proofErr w:type="spellStart"/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hashtagiem</w:t>
      </w:r>
      <w:proofErr w:type="spellEnd"/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 xml:space="preserve"> #FineDineMoments.</w:t>
      </w:r>
    </w:p>
    <w:p w14:paraId="7DC8F48D" w14:textId="77777777" w:rsidR="004F5B51" w:rsidRPr="008852F8" w:rsidRDefault="004F5B51" w:rsidP="004F5B51">
      <w:pPr>
        <w:numPr>
          <w:ilvl w:val="0"/>
          <w:numId w:val="3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Każdy uczestnik może zgłosić maksymalnie 1 opinię w każdym tygodniu trwania konkursu.</w:t>
      </w:r>
    </w:p>
    <w:p w14:paraId="215AB4CB" w14:textId="77777777" w:rsidR="004F5B51" w:rsidRPr="008852F8" w:rsidRDefault="004F5B51" w:rsidP="004F5B51">
      <w:pPr>
        <w:shd w:val="clear" w:color="auto" w:fill="FFFFFF"/>
        <w:spacing w:before="274" w:after="206" w:line="429" w:lineRule="atLeast"/>
        <w:outlineLvl w:val="3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b/>
          <w:bCs/>
          <w:color w:val="404040"/>
          <w:lang w:eastAsia="pl-PL"/>
        </w:rPr>
        <w:t>§4. Nagrody i kryteria wyboru zwycięzców</w:t>
      </w:r>
    </w:p>
    <w:p w14:paraId="2FD6950E" w14:textId="77777777" w:rsidR="004F5B51" w:rsidRPr="008852F8" w:rsidRDefault="004F5B51" w:rsidP="004F5B51">
      <w:pPr>
        <w:numPr>
          <w:ilvl w:val="0"/>
          <w:numId w:val="4"/>
        </w:numPr>
        <w:shd w:val="clear" w:color="auto" w:fill="FFFFFF"/>
        <w:spacing w:after="6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lastRenderedPageBreak/>
        <w:t>W każdym tygodniu trwania konkursu zostanie przyznana 1 nagroda główna spośród:</w:t>
      </w:r>
    </w:p>
    <w:p w14:paraId="56211499" w14:textId="7C8A6E5D" w:rsidR="004F5B51" w:rsidRPr="008852F8" w:rsidRDefault="004F5B51" w:rsidP="004F5B51">
      <w:pPr>
        <w:numPr>
          <w:ilvl w:val="1"/>
          <w:numId w:val="4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 xml:space="preserve">Zestaw 6 kieliszków do wina Rona </w:t>
      </w:r>
    </w:p>
    <w:p w14:paraId="4E201B9B" w14:textId="77777777" w:rsidR="004F5B51" w:rsidRPr="008852F8" w:rsidRDefault="004F5B51" w:rsidP="004F5B51">
      <w:pPr>
        <w:numPr>
          <w:ilvl w:val="1"/>
          <w:numId w:val="4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 xml:space="preserve">Komplet sztućców </w:t>
      </w:r>
      <w:proofErr w:type="spellStart"/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Ove</w:t>
      </w:r>
      <w:proofErr w:type="spellEnd"/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 xml:space="preserve"> 4x6 </w:t>
      </w:r>
      <w:proofErr w:type="spellStart"/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Amarone</w:t>
      </w:r>
      <w:proofErr w:type="spellEnd"/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 xml:space="preserve"> Gold</w:t>
      </w:r>
    </w:p>
    <w:p w14:paraId="40CFE3F9" w14:textId="675ECE9C" w:rsidR="004F5B51" w:rsidRPr="008852F8" w:rsidRDefault="004F5B51" w:rsidP="004F5B51">
      <w:pPr>
        <w:numPr>
          <w:ilvl w:val="1"/>
          <w:numId w:val="4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 xml:space="preserve">Zestaw 6 filiżanek </w:t>
      </w:r>
      <w:proofErr w:type="spellStart"/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Stonecast</w:t>
      </w:r>
      <w:proofErr w:type="spellEnd"/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 xml:space="preserve"> ze spodkami</w:t>
      </w:r>
    </w:p>
    <w:p w14:paraId="0269990F" w14:textId="77777777" w:rsidR="004F5B51" w:rsidRPr="008852F8" w:rsidRDefault="004F5B51" w:rsidP="004F5B51">
      <w:pPr>
        <w:numPr>
          <w:ilvl w:val="1"/>
          <w:numId w:val="4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 xml:space="preserve">Zestaw barmański w tubie Bar </w:t>
      </w:r>
      <w:proofErr w:type="spellStart"/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Up</w:t>
      </w:r>
      <w:proofErr w:type="spellEnd"/>
    </w:p>
    <w:p w14:paraId="28218082" w14:textId="3AC2B675" w:rsidR="004F5B51" w:rsidRPr="008852F8" w:rsidRDefault="004F5B51" w:rsidP="004F5B51">
      <w:pPr>
        <w:numPr>
          <w:ilvl w:val="1"/>
          <w:numId w:val="4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 xml:space="preserve">Talerze prezentacyjne </w:t>
      </w:r>
      <w:proofErr w:type="spellStart"/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Crust</w:t>
      </w:r>
      <w:proofErr w:type="spellEnd"/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 xml:space="preserve"> Fine Dine  6szt</w:t>
      </w:r>
    </w:p>
    <w:p w14:paraId="284BCD94" w14:textId="2A2F52AC" w:rsidR="004F5B51" w:rsidRPr="008852F8" w:rsidRDefault="004F5B51" w:rsidP="004F5B51">
      <w:pPr>
        <w:numPr>
          <w:ilvl w:val="1"/>
          <w:numId w:val="4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 xml:space="preserve">Zestaw młynków do pieprzu i soli </w:t>
      </w:r>
      <w:proofErr w:type="spellStart"/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Bisetti</w:t>
      </w:r>
      <w:proofErr w:type="spellEnd"/>
    </w:p>
    <w:p w14:paraId="7F1A62C8" w14:textId="45DE52D2" w:rsidR="004F5B51" w:rsidRPr="008852F8" w:rsidRDefault="004F5B51" w:rsidP="004F5B51">
      <w:pPr>
        <w:numPr>
          <w:ilvl w:val="1"/>
          <w:numId w:val="4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 xml:space="preserve">Zestaw 6 kubków </w:t>
      </w:r>
      <w:proofErr w:type="spellStart"/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Vanilla</w:t>
      </w:r>
      <w:proofErr w:type="spellEnd"/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 xml:space="preserve"> Fine Dine</w:t>
      </w:r>
    </w:p>
    <w:p w14:paraId="324C7F74" w14:textId="77777777" w:rsidR="004F5B51" w:rsidRPr="008852F8" w:rsidRDefault="004F5B51" w:rsidP="004F5B51">
      <w:pPr>
        <w:numPr>
          <w:ilvl w:val="0"/>
          <w:numId w:val="4"/>
        </w:numPr>
        <w:shd w:val="clear" w:color="auto" w:fill="FFFFFF"/>
        <w:spacing w:after="6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Nagrody będą przyznawane za opinie, które:</w:t>
      </w:r>
    </w:p>
    <w:p w14:paraId="3BC25517" w14:textId="77777777" w:rsidR="004F5B51" w:rsidRPr="008852F8" w:rsidRDefault="004F5B51" w:rsidP="004F5B51">
      <w:pPr>
        <w:numPr>
          <w:ilvl w:val="1"/>
          <w:numId w:val="4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są szczegółowe (minimum 3-4 zdania),</w:t>
      </w:r>
    </w:p>
    <w:p w14:paraId="294725EE" w14:textId="77777777" w:rsidR="004F5B51" w:rsidRPr="008852F8" w:rsidRDefault="004F5B51" w:rsidP="004F5B51">
      <w:pPr>
        <w:numPr>
          <w:ilvl w:val="1"/>
          <w:numId w:val="4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zawierają autentyczne spostrzeżenia,</w:t>
      </w:r>
    </w:p>
    <w:p w14:paraId="2986D562" w14:textId="77777777" w:rsidR="004F5B51" w:rsidRPr="008852F8" w:rsidRDefault="004F5B51" w:rsidP="004F5B51">
      <w:pPr>
        <w:numPr>
          <w:ilvl w:val="1"/>
          <w:numId w:val="4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w przypadku opinii od gastronomii - opisują doświadczenia z użytkowania produktów w profesjonalnych warunkach.</w:t>
      </w:r>
    </w:p>
    <w:p w14:paraId="34B4D3BD" w14:textId="77777777" w:rsidR="004F5B51" w:rsidRPr="008852F8" w:rsidRDefault="004F5B51" w:rsidP="004F5B51">
      <w:pPr>
        <w:numPr>
          <w:ilvl w:val="0"/>
          <w:numId w:val="4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Organizator zastrzega sobie prawo do wyboru zwycięzcy według własnego uznania.</w:t>
      </w:r>
    </w:p>
    <w:p w14:paraId="182BC9E9" w14:textId="77777777" w:rsidR="004F5B51" w:rsidRPr="008852F8" w:rsidRDefault="004F5B51" w:rsidP="004F5B51">
      <w:pPr>
        <w:shd w:val="clear" w:color="auto" w:fill="FFFFFF"/>
        <w:spacing w:before="274" w:after="206" w:line="429" w:lineRule="atLeast"/>
        <w:outlineLvl w:val="3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b/>
          <w:bCs/>
          <w:color w:val="404040"/>
          <w:lang w:eastAsia="pl-PL"/>
        </w:rPr>
        <w:t>§5. Rozstrzygnięcie konkursu</w:t>
      </w:r>
    </w:p>
    <w:p w14:paraId="62EDB7B9" w14:textId="77777777" w:rsidR="004F5B51" w:rsidRPr="008852F8" w:rsidRDefault="004F5B51" w:rsidP="004F5B51">
      <w:pPr>
        <w:numPr>
          <w:ilvl w:val="0"/>
          <w:numId w:val="5"/>
        </w:numPr>
        <w:shd w:val="clear" w:color="auto" w:fill="FFFFFF"/>
        <w:spacing w:after="6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Zwycięzcy każdego etapu zostaną powiadomieni poprzez:</w:t>
      </w:r>
    </w:p>
    <w:p w14:paraId="54AE2A5E" w14:textId="77777777" w:rsidR="004F5B51" w:rsidRPr="008852F8" w:rsidRDefault="004F5B51" w:rsidP="004F5B51">
      <w:pPr>
        <w:numPr>
          <w:ilvl w:val="1"/>
          <w:numId w:val="5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wiadomość prywatną na Facebooku/Instagramie,</w:t>
      </w:r>
    </w:p>
    <w:p w14:paraId="389C4326" w14:textId="77777777" w:rsidR="004F5B51" w:rsidRPr="008852F8" w:rsidRDefault="004F5B51" w:rsidP="004F5B51">
      <w:pPr>
        <w:numPr>
          <w:ilvl w:val="1"/>
          <w:numId w:val="5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komentarz pod postem konkursowym,</w:t>
      </w:r>
    </w:p>
    <w:p w14:paraId="5DC8CAF7" w14:textId="77777777" w:rsidR="004F5B51" w:rsidRPr="008852F8" w:rsidRDefault="004F5B51" w:rsidP="004F5B51">
      <w:pPr>
        <w:numPr>
          <w:ilvl w:val="1"/>
          <w:numId w:val="5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 xml:space="preserve">ogłoszenie w </w:t>
      </w:r>
      <w:proofErr w:type="spellStart"/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Stories</w:t>
      </w:r>
      <w:proofErr w:type="spellEnd"/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.</w:t>
      </w:r>
    </w:p>
    <w:p w14:paraId="7B1F4E7A" w14:textId="77777777" w:rsidR="004F5B51" w:rsidRPr="008852F8" w:rsidRDefault="004F5B51" w:rsidP="004F5B51">
      <w:pPr>
        <w:numPr>
          <w:ilvl w:val="0"/>
          <w:numId w:val="5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Nagrody zostaną wysłane w ciągu 14 dni roboczych od potwierdzenia danych do wysyłki.</w:t>
      </w:r>
    </w:p>
    <w:p w14:paraId="7B129BF9" w14:textId="77777777" w:rsidR="004F5B51" w:rsidRPr="008852F8" w:rsidRDefault="004F5B51" w:rsidP="004F5B51">
      <w:pPr>
        <w:numPr>
          <w:ilvl w:val="0"/>
          <w:numId w:val="5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W przypadku braku odpowiedzi zwycięzcy w ciągu 7 dni od powiadomienia, nagroda przepada.</w:t>
      </w:r>
    </w:p>
    <w:p w14:paraId="13F690D4" w14:textId="77777777" w:rsidR="004F5B51" w:rsidRPr="008852F8" w:rsidRDefault="004F5B51" w:rsidP="004F5B51">
      <w:pPr>
        <w:shd w:val="clear" w:color="auto" w:fill="FFFFFF"/>
        <w:spacing w:before="274" w:after="206" w:line="429" w:lineRule="atLeast"/>
        <w:outlineLvl w:val="3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b/>
          <w:bCs/>
          <w:color w:val="404040"/>
          <w:lang w:eastAsia="pl-PL"/>
        </w:rPr>
        <w:t>§6. Postanowienia końcowe</w:t>
      </w:r>
    </w:p>
    <w:p w14:paraId="751EC1BF" w14:textId="77777777" w:rsidR="004F5B51" w:rsidRPr="008852F8" w:rsidRDefault="004F5B51" w:rsidP="004F5B51">
      <w:pPr>
        <w:numPr>
          <w:ilvl w:val="0"/>
          <w:numId w:val="6"/>
        </w:numPr>
        <w:shd w:val="clear" w:color="auto" w:fill="FFFFFF"/>
        <w:spacing w:after="6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Udział w konkursie jest równoznaczny z:</w:t>
      </w:r>
    </w:p>
    <w:p w14:paraId="37FBA716" w14:textId="77777777" w:rsidR="004F5B51" w:rsidRPr="008852F8" w:rsidRDefault="004F5B51" w:rsidP="004F5B51">
      <w:pPr>
        <w:numPr>
          <w:ilvl w:val="1"/>
          <w:numId w:val="6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akceptacją niniejszego regulaminu,</w:t>
      </w:r>
    </w:p>
    <w:p w14:paraId="4C45C3A5" w14:textId="32B54A69" w:rsidR="004F5B51" w:rsidRPr="008852F8" w:rsidRDefault="004F5B51" w:rsidP="004F5B51">
      <w:pPr>
        <w:numPr>
          <w:ilvl w:val="1"/>
          <w:numId w:val="6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wyrażeniem zgody na przetwarzanie danych osobowych zgodnie z Polityką Prywatności dostępną n</w:t>
      </w:r>
      <w:r w:rsidR="008852F8" w:rsidRPr="008852F8">
        <w:rPr>
          <w:rFonts w:asciiTheme="majorHAnsi" w:eastAsia="Times New Roman" w:hAnsiTheme="majorHAnsi" w:cstheme="majorHAnsi"/>
          <w:color w:val="404040"/>
          <w:lang w:eastAsia="pl-PL"/>
        </w:rPr>
        <w:t>a www.finedine.pl</w:t>
      </w:r>
    </w:p>
    <w:p w14:paraId="2B6F63D0" w14:textId="77777777" w:rsidR="004F5B51" w:rsidRPr="008852F8" w:rsidRDefault="004F5B51" w:rsidP="004F5B51">
      <w:pPr>
        <w:numPr>
          <w:ilvl w:val="1"/>
          <w:numId w:val="6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 xml:space="preserve">zgodą na publikację </w:t>
      </w:r>
      <w:proofErr w:type="spellStart"/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nicku</w:t>
      </w:r>
      <w:proofErr w:type="spellEnd"/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/nazwy zwycięzcy w materiałach promocyjnych.</w:t>
      </w:r>
    </w:p>
    <w:p w14:paraId="6B54F85A" w14:textId="77777777" w:rsidR="004F5B51" w:rsidRPr="008852F8" w:rsidRDefault="004F5B51" w:rsidP="004F5B51">
      <w:pPr>
        <w:numPr>
          <w:ilvl w:val="0"/>
          <w:numId w:val="6"/>
        </w:numPr>
        <w:shd w:val="clear" w:color="auto" w:fill="FFFFFF"/>
        <w:spacing w:after="6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Organizator zastrzega sobie prawo do:</w:t>
      </w:r>
    </w:p>
    <w:p w14:paraId="35C89413" w14:textId="77777777" w:rsidR="004F5B51" w:rsidRPr="008852F8" w:rsidRDefault="004F5B51" w:rsidP="004F5B51">
      <w:pPr>
        <w:numPr>
          <w:ilvl w:val="1"/>
          <w:numId w:val="6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weryfikacji autentyczności opinii,</w:t>
      </w:r>
    </w:p>
    <w:p w14:paraId="6AE56EA6" w14:textId="77777777" w:rsidR="004F5B51" w:rsidRPr="008852F8" w:rsidRDefault="004F5B51" w:rsidP="004F5B51">
      <w:pPr>
        <w:numPr>
          <w:ilvl w:val="1"/>
          <w:numId w:val="6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lastRenderedPageBreak/>
        <w:t>zmiany zasad konkursu z ważnych przyczyn,</w:t>
      </w:r>
    </w:p>
    <w:p w14:paraId="7ED2B6A9" w14:textId="77777777" w:rsidR="004F5B51" w:rsidRPr="008852F8" w:rsidRDefault="004F5B51" w:rsidP="004F5B51">
      <w:pPr>
        <w:numPr>
          <w:ilvl w:val="1"/>
          <w:numId w:val="6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wykluczenia uczestników łamiących regulamin.</w:t>
      </w:r>
    </w:p>
    <w:p w14:paraId="74B66202" w14:textId="77777777" w:rsidR="004F5B51" w:rsidRPr="008852F8" w:rsidRDefault="004F5B51" w:rsidP="004F5B51">
      <w:pPr>
        <w:numPr>
          <w:ilvl w:val="0"/>
          <w:numId w:val="6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W sprawach spornych właściwy jest Sąd właściwy dla siedziby Organizatora.</w:t>
      </w:r>
    </w:p>
    <w:p w14:paraId="13DAE73B" w14:textId="77777777" w:rsidR="004F5B51" w:rsidRPr="008852F8" w:rsidRDefault="004F5B51" w:rsidP="004F5B51">
      <w:pPr>
        <w:numPr>
          <w:ilvl w:val="0"/>
          <w:numId w:val="6"/>
        </w:numPr>
        <w:shd w:val="clear" w:color="auto" w:fill="FFFFFF"/>
        <w:spacing w:after="0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Konkurs nie podlega przepisom ustawy o grach hazardowych.</w:t>
      </w:r>
    </w:p>
    <w:p w14:paraId="4FE589B1" w14:textId="2672E505" w:rsidR="004F5B51" w:rsidRPr="008852F8" w:rsidRDefault="004F5B51" w:rsidP="004F5B51">
      <w:pPr>
        <w:shd w:val="clear" w:color="auto" w:fill="FFFFFF"/>
        <w:spacing w:before="206" w:after="206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b/>
          <w:bCs/>
          <w:color w:val="404040"/>
          <w:lang w:eastAsia="pl-PL"/>
        </w:rPr>
        <w:t>Dane kontaktowe Organizatora:</w:t>
      </w: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br/>
        <w:t>Fine Dine Europe Sp. z o.o.</w:t>
      </w: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br/>
        <w:t>ul. Firmowa 12, 62-023 Robakowo</w:t>
      </w: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br/>
        <w:t>Email:</w:t>
      </w:r>
      <w:r w:rsidR="008852F8" w:rsidRPr="008852F8">
        <w:rPr>
          <w:rFonts w:asciiTheme="majorHAnsi" w:eastAsia="Times New Roman" w:hAnsiTheme="majorHAnsi" w:cstheme="majorHAnsi"/>
          <w:color w:val="404040"/>
          <w:lang w:eastAsia="pl-PL"/>
        </w:rPr>
        <w:t xml:space="preserve"> marketing@finedine.pl </w:t>
      </w: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br/>
        <w:t>Strona internetowa:</w:t>
      </w:r>
      <w:r w:rsidR="008852F8" w:rsidRPr="008852F8">
        <w:rPr>
          <w:rFonts w:asciiTheme="majorHAnsi" w:eastAsia="Times New Roman" w:hAnsiTheme="majorHAnsi" w:cstheme="majorHAnsi"/>
          <w:color w:val="404040"/>
          <w:lang w:eastAsia="pl-PL"/>
        </w:rPr>
        <w:t xml:space="preserve"> </w:t>
      </w:r>
      <w:r w:rsidR="008852F8" w:rsidRPr="008852F8">
        <w:rPr>
          <w:rFonts w:asciiTheme="majorHAnsi" w:hAnsiTheme="majorHAnsi" w:cstheme="majorHAnsi"/>
        </w:rPr>
        <w:t>www.finedine.pl</w:t>
      </w:r>
      <w:r w:rsidR="008852F8" w:rsidRPr="008852F8">
        <w:rPr>
          <w:rFonts w:asciiTheme="majorHAnsi" w:eastAsia="Times New Roman" w:hAnsiTheme="majorHAnsi" w:cstheme="majorHAnsi"/>
          <w:color w:val="404040"/>
          <w:lang w:eastAsia="pl-PL"/>
        </w:rPr>
        <w:t xml:space="preserve"> </w:t>
      </w:r>
    </w:p>
    <w:p w14:paraId="33E01B2D" w14:textId="4C5A59BF" w:rsidR="004F5B51" w:rsidRPr="008852F8" w:rsidRDefault="004F5B51" w:rsidP="004F5B51">
      <w:pPr>
        <w:shd w:val="clear" w:color="auto" w:fill="FFFFFF"/>
        <w:spacing w:before="206" w:after="206" w:line="429" w:lineRule="atLeast"/>
        <w:rPr>
          <w:rFonts w:asciiTheme="majorHAnsi" w:eastAsia="Times New Roman" w:hAnsiTheme="majorHAnsi" w:cstheme="majorHAnsi"/>
          <w:color w:val="404040"/>
          <w:lang w:eastAsia="pl-PL"/>
        </w:rPr>
      </w:pP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>Regulamin wchodzi w życie z dniem 7 lipca 202</w:t>
      </w:r>
      <w:r w:rsidR="000745C0" w:rsidRPr="008852F8">
        <w:rPr>
          <w:rFonts w:asciiTheme="majorHAnsi" w:eastAsia="Times New Roman" w:hAnsiTheme="majorHAnsi" w:cstheme="majorHAnsi"/>
          <w:color w:val="404040"/>
          <w:lang w:eastAsia="pl-PL"/>
        </w:rPr>
        <w:t>5</w:t>
      </w:r>
      <w:r w:rsidRPr="008852F8">
        <w:rPr>
          <w:rFonts w:asciiTheme="majorHAnsi" w:eastAsia="Times New Roman" w:hAnsiTheme="majorHAnsi" w:cstheme="majorHAnsi"/>
          <w:color w:val="404040"/>
          <w:lang w:eastAsia="pl-PL"/>
        </w:rPr>
        <w:t xml:space="preserve"> roku.</w:t>
      </w:r>
    </w:p>
    <w:p w14:paraId="1AB6766B" w14:textId="77777777" w:rsidR="00825577" w:rsidRDefault="00825577"/>
    <w:sectPr w:rsidR="0082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A0E72"/>
    <w:multiLevelType w:val="multilevel"/>
    <w:tmpl w:val="CB36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C6CD7"/>
    <w:multiLevelType w:val="multilevel"/>
    <w:tmpl w:val="ABC4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822FF"/>
    <w:multiLevelType w:val="multilevel"/>
    <w:tmpl w:val="8072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01CA4"/>
    <w:multiLevelType w:val="multilevel"/>
    <w:tmpl w:val="E40A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E357B1"/>
    <w:multiLevelType w:val="multilevel"/>
    <w:tmpl w:val="D576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3A2A34"/>
    <w:multiLevelType w:val="multilevel"/>
    <w:tmpl w:val="AF6C6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7120706">
    <w:abstractNumId w:val="3"/>
  </w:num>
  <w:num w:numId="2" w16cid:durableId="1278029677">
    <w:abstractNumId w:val="1"/>
  </w:num>
  <w:num w:numId="3" w16cid:durableId="1059940010">
    <w:abstractNumId w:val="4"/>
  </w:num>
  <w:num w:numId="4" w16cid:durableId="2057389714">
    <w:abstractNumId w:val="5"/>
  </w:num>
  <w:num w:numId="5" w16cid:durableId="1704285423">
    <w:abstractNumId w:val="0"/>
  </w:num>
  <w:num w:numId="6" w16cid:durableId="385568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AF"/>
    <w:rsid w:val="00050A36"/>
    <w:rsid w:val="000745C0"/>
    <w:rsid w:val="00121C0B"/>
    <w:rsid w:val="004F5B51"/>
    <w:rsid w:val="00825577"/>
    <w:rsid w:val="008852F8"/>
    <w:rsid w:val="00DE103C"/>
    <w:rsid w:val="00DF3253"/>
    <w:rsid w:val="00E8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25FF"/>
  <w15:chartTrackingRefBased/>
  <w15:docId w15:val="{FC33B23E-6B03-40B8-AAF9-B4104DA8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7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7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72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7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72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7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7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7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7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7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7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72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72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72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72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72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72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72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7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7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7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7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7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72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72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72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7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72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7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483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Wąsik</dc:creator>
  <cp:keywords/>
  <dc:description/>
  <cp:lastModifiedBy>Justyna Wąsik</cp:lastModifiedBy>
  <cp:revision>4</cp:revision>
  <dcterms:created xsi:type="dcterms:W3CDTF">2025-06-25T09:44:00Z</dcterms:created>
  <dcterms:modified xsi:type="dcterms:W3CDTF">2025-07-03T09:16:00Z</dcterms:modified>
</cp:coreProperties>
</file>